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0_830be_d42c64de_XXXL" recolor="t" type="frame"/>
    </v:background>
  </w:background>
  <w:body>
    <w:p w:rsidR="00BE5CB6" w:rsidRDefault="00647B58" w:rsidP="00D824D1">
      <w:pPr>
        <w:pStyle w:val="a3"/>
        <w:ind w:left="-1134" w:firstLine="284"/>
        <w:jc w:val="center"/>
        <w:rPr>
          <w:rFonts w:ascii="Monotype Corsiva" w:hAnsi="Monotype Corsiva"/>
          <w:b w:val="0"/>
          <w:color w:val="FF0000"/>
          <w:sz w:val="36"/>
          <w:szCs w:val="36"/>
        </w:rPr>
      </w:pPr>
      <w:r>
        <w:rPr>
          <w:rFonts w:ascii="Monotype Corsiva" w:hAnsi="Monotype Corsiva"/>
          <w:b w:val="0"/>
          <w:color w:val="FF0000"/>
          <w:sz w:val="36"/>
          <w:szCs w:val="36"/>
        </w:rPr>
        <w:t>м</w:t>
      </w:r>
      <w:bookmarkStart w:id="0" w:name="_GoBack"/>
      <w:bookmarkEnd w:id="0"/>
      <w:r w:rsidR="00BE5CB6" w:rsidRPr="00BE5CB6">
        <w:rPr>
          <w:rFonts w:ascii="Monotype Corsiva" w:hAnsi="Monotype Corsiva"/>
          <w:b w:val="0"/>
          <w:color w:val="FF0000"/>
          <w:sz w:val="36"/>
          <w:szCs w:val="36"/>
        </w:rPr>
        <w:t xml:space="preserve">униципальное бюджетное дошкольное образовательное учреждение детский сад общеразвивающего вида </w:t>
      </w:r>
    </w:p>
    <w:p w:rsidR="00BE5CB6" w:rsidRPr="00BE5CB6" w:rsidRDefault="00BE5CB6" w:rsidP="00D824D1">
      <w:pPr>
        <w:pStyle w:val="a3"/>
        <w:ind w:left="-1134" w:firstLine="284"/>
        <w:jc w:val="center"/>
        <w:rPr>
          <w:rFonts w:ascii="Monotype Corsiva" w:hAnsi="Monotype Corsiva"/>
          <w:b w:val="0"/>
          <w:color w:val="FF0000"/>
          <w:sz w:val="36"/>
          <w:szCs w:val="36"/>
        </w:rPr>
      </w:pPr>
      <w:r w:rsidRPr="00BE5CB6">
        <w:rPr>
          <w:rFonts w:ascii="Monotype Corsiva" w:hAnsi="Monotype Corsiva"/>
          <w:b w:val="0"/>
          <w:color w:val="FF0000"/>
          <w:sz w:val="36"/>
          <w:szCs w:val="36"/>
        </w:rPr>
        <w:t>второй категории №30 «Светлячок»</w:t>
      </w:r>
    </w:p>
    <w:p w:rsidR="00BE5CB6" w:rsidRPr="00BE5CB6" w:rsidRDefault="00BE5CB6" w:rsidP="00D824D1">
      <w:pPr>
        <w:ind w:left="-1134" w:firstLine="284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E5CB6" w:rsidRDefault="00BE5CB6" w:rsidP="00D824D1">
      <w:pPr>
        <w:ind w:left="-1134" w:firstLine="284"/>
        <w:jc w:val="center"/>
        <w:rPr>
          <w:rFonts w:ascii="Times New Roman" w:hAnsi="Times New Roman" w:cs="Times New Roman"/>
          <w:i/>
          <w:color w:val="FF0000"/>
          <w:sz w:val="96"/>
          <w:szCs w:val="96"/>
        </w:rPr>
      </w:pPr>
    </w:p>
    <w:p w:rsidR="00BE5CB6" w:rsidRDefault="00BE5CB6" w:rsidP="00D824D1">
      <w:pPr>
        <w:ind w:left="-1134" w:firstLine="284"/>
        <w:jc w:val="center"/>
        <w:rPr>
          <w:rFonts w:ascii="Times New Roman" w:hAnsi="Times New Roman" w:cs="Times New Roman"/>
          <w:i/>
          <w:color w:val="FF0000"/>
          <w:sz w:val="96"/>
          <w:szCs w:val="96"/>
        </w:rPr>
      </w:pPr>
    </w:p>
    <w:p w:rsidR="00BE5CB6" w:rsidRDefault="00BE5CB6" w:rsidP="00D824D1">
      <w:pPr>
        <w:spacing w:after="0"/>
        <w:ind w:left="-1134" w:firstLine="284"/>
        <w:jc w:val="center"/>
        <w:rPr>
          <w:rFonts w:ascii="Times New Roman" w:hAnsi="Times New Roman" w:cs="Times New Roman"/>
          <w:i/>
          <w:color w:val="FF0000"/>
          <w:sz w:val="80"/>
          <w:szCs w:val="80"/>
        </w:rPr>
      </w:pPr>
      <w:r w:rsidRPr="00BE5CB6">
        <w:rPr>
          <w:rFonts w:ascii="Times New Roman" w:hAnsi="Times New Roman" w:cs="Times New Roman"/>
          <w:i/>
          <w:color w:val="FF0000"/>
          <w:sz w:val="80"/>
          <w:szCs w:val="80"/>
        </w:rPr>
        <w:t>Система работы</w:t>
      </w:r>
    </w:p>
    <w:p w:rsidR="00BE5CB6" w:rsidRDefault="00BE5CB6" w:rsidP="00D824D1">
      <w:pPr>
        <w:spacing w:after="0"/>
        <w:ind w:left="-1134" w:firstLine="284"/>
        <w:jc w:val="center"/>
        <w:rPr>
          <w:rFonts w:ascii="Times New Roman" w:hAnsi="Times New Roman" w:cs="Times New Roman"/>
          <w:i/>
          <w:color w:val="FF0000"/>
          <w:sz w:val="80"/>
          <w:szCs w:val="80"/>
        </w:rPr>
      </w:pPr>
      <w:r w:rsidRPr="00BE5CB6">
        <w:rPr>
          <w:rFonts w:ascii="Times New Roman" w:hAnsi="Times New Roman" w:cs="Times New Roman"/>
          <w:i/>
          <w:color w:val="FF0000"/>
          <w:sz w:val="80"/>
          <w:szCs w:val="80"/>
        </w:rPr>
        <w:t xml:space="preserve"> старшего воспитателя детского сада </w:t>
      </w:r>
      <w:proofErr w:type="gramStart"/>
      <w:r w:rsidRPr="00BE5CB6">
        <w:rPr>
          <w:rFonts w:ascii="Times New Roman" w:hAnsi="Times New Roman" w:cs="Times New Roman"/>
          <w:i/>
          <w:color w:val="FF0000"/>
          <w:sz w:val="80"/>
          <w:szCs w:val="80"/>
        </w:rPr>
        <w:t>с</w:t>
      </w:r>
      <w:proofErr w:type="gramEnd"/>
      <w:r w:rsidRPr="00BE5CB6">
        <w:rPr>
          <w:rFonts w:ascii="Times New Roman" w:hAnsi="Times New Roman" w:cs="Times New Roman"/>
          <w:i/>
          <w:color w:val="FF0000"/>
          <w:sz w:val="80"/>
          <w:szCs w:val="80"/>
        </w:rPr>
        <w:t xml:space="preserve"> </w:t>
      </w:r>
    </w:p>
    <w:p w:rsidR="00BE5CB6" w:rsidRDefault="00BE5CB6" w:rsidP="00D824D1">
      <w:pPr>
        <w:spacing w:after="0"/>
        <w:ind w:left="-1134" w:firstLine="284"/>
        <w:jc w:val="center"/>
        <w:rPr>
          <w:rFonts w:ascii="Times New Roman" w:hAnsi="Times New Roman" w:cs="Times New Roman"/>
          <w:i/>
          <w:sz w:val="80"/>
          <w:szCs w:val="80"/>
        </w:rPr>
      </w:pPr>
      <w:r w:rsidRPr="00BE5CB6">
        <w:rPr>
          <w:rFonts w:ascii="Times New Roman" w:hAnsi="Times New Roman" w:cs="Times New Roman"/>
          <w:i/>
          <w:color w:val="FF0000"/>
          <w:sz w:val="80"/>
          <w:szCs w:val="80"/>
        </w:rPr>
        <w:t>молодыми специалистами</w:t>
      </w:r>
    </w:p>
    <w:p w:rsidR="00BE5CB6" w:rsidRPr="00BE5CB6" w:rsidRDefault="00BE5CB6" w:rsidP="00D824D1">
      <w:pPr>
        <w:ind w:left="-1134" w:firstLine="284"/>
        <w:rPr>
          <w:rFonts w:ascii="Times New Roman" w:hAnsi="Times New Roman" w:cs="Times New Roman"/>
          <w:sz w:val="80"/>
          <w:szCs w:val="80"/>
        </w:rPr>
      </w:pPr>
    </w:p>
    <w:p w:rsidR="00BE5CB6" w:rsidRPr="00BE5CB6" w:rsidRDefault="00BE5CB6" w:rsidP="00D824D1">
      <w:pPr>
        <w:ind w:left="-1134" w:firstLine="284"/>
        <w:rPr>
          <w:rFonts w:ascii="Times New Roman" w:hAnsi="Times New Roman" w:cs="Times New Roman"/>
          <w:sz w:val="80"/>
          <w:szCs w:val="80"/>
        </w:rPr>
      </w:pPr>
    </w:p>
    <w:p w:rsidR="00BE5CB6" w:rsidRDefault="00BE5CB6" w:rsidP="00D824D1">
      <w:pPr>
        <w:ind w:left="-1134" w:firstLine="284"/>
        <w:rPr>
          <w:rFonts w:ascii="Times New Roman" w:hAnsi="Times New Roman" w:cs="Times New Roman"/>
          <w:sz w:val="80"/>
          <w:szCs w:val="80"/>
        </w:rPr>
      </w:pPr>
    </w:p>
    <w:p w:rsidR="00BE5CB6" w:rsidRDefault="00BE5CB6" w:rsidP="00D824D1">
      <w:pPr>
        <w:ind w:left="-1134" w:firstLine="284"/>
        <w:rPr>
          <w:rFonts w:ascii="Times New Roman" w:hAnsi="Times New Roman" w:cs="Times New Roman"/>
          <w:sz w:val="80"/>
          <w:szCs w:val="80"/>
        </w:rPr>
      </w:pPr>
    </w:p>
    <w:p w:rsidR="00BE5CB6" w:rsidRDefault="00BE5CB6" w:rsidP="00D824D1">
      <w:pPr>
        <w:ind w:left="-1134" w:firstLine="284"/>
        <w:rPr>
          <w:rFonts w:ascii="Times New Roman" w:hAnsi="Times New Roman" w:cs="Times New Roman"/>
          <w:sz w:val="80"/>
          <w:szCs w:val="80"/>
        </w:rPr>
      </w:pPr>
    </w:p>
    <w:p w:rsidR="00BE5CB6" w:rsidRPr="00BE5CB6" w:rsidRDefault="00BE5CB6" w:rsidP="00D824D1">
      <w:pPr>
        <w:ind w:left="-1134" w:firstLine="284"/>
        <w:rPr>
          <w:rFonts w:ascii="Times New Roman" w:hAnsi="Times New Roman" w:cs="Times New Roman"/>
          <w:sz w:val="80"/>
          <w:szCs w:val="80"/>
        </w:rPr>
      </w:pPr>
    </w:p>
    <w:p w:rsidR="00DA0278" w:rsidRPr="00DA0278" w:rsidRDefault="00DA0278" w:rsidP="00D824D1">
      <w:pPr>
        <w:spacing w:after="0"/>
        <w:ind w:left="-1134" w:firstLine="284"/>
        <w:jc w:val="center"/>
        <w:rPr>
          <w:rFonts w:ascii="Times New Roman" w:hAnsi="Times New Roman" w:cs="Times New Roman"/>
          <w:i/>
          <w:color w:val="00B050"/>
          <w:sz w:val="32"/>
          <w:szCs w:val="32"/>
        </w:rPr>
      </w:pPr>
      <w:r w:rsidRPr="00DA0278">
        <w:rPr>
          <w:rFonts w:ascii="Times New Roman" w:hAnsi="Times New Roman" w:cs="Times New Roman"/>
          <w:i/>
          <w:color w:val="00B050"/>
          <w:sz w:val="32"/>
          <w:szCs w:val="32"/>
        </w:rPr>
        <w:lastRenderedPageBreak/>
        <w:t>Система работы старшего воспитателя детского сада</w:t>
      </w:r>
    </w:p>
    <w:p w:rsidR="00DA0278" w:rsidRPr="00DA0278" w:rsidRDefault="00DA0278" w:rsidP="00D824D1">
      <w:pPr>
        <w:spacing w:after="0"/>
        <w:ind w:left="-1134" w:firstLine="284"/>
        <w:jc w:val="center"/>
        <w:rPr>
          <w:rFonts w:ascii="Times New Roman" w:hAnsi="Times New Roman" w:cs="Times New Roman"/>
          <w:i/>
          <w:color w:val="00B050"/>
          <w:sz w:val="32"/>
          <w:szCs w:val="32"/>
        </w:rPr>
      </w:pPr>
      <w:r w:rsidRPr="00DA0278">
        <w:rPr>
          <w:rFonts w:ascii="Times New Roman" w:hAnsi="Times New Roman" w:cs="Times New Roman"/>
          <w:i/>
          <w:color w:val="00B050"/>
          <w:sz w:val="32"/>
          <w:szCs w:val="32"/>
        </w:rPr>
        <w:t xml:space="preserve"> с молодыми специалистами.</w:t>
      </w:r>
    </w:p>
    <w:p w:rsidR="00BE5CB6" w:rsidRPr="00BE5CB6" w:rsidRDefault="00BE5CB6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5CB6">
        <w:rPr>
          <w:rFonts w:ascii="Times New Roman" w:hAnsi="Times New Roman" w:cs="Times New Roman"/>
          <w:sz w:val="28"/>
          <w:szCs w:val="28"/>
        </w:rPr>
        <w:t xml:space="preserve">За последние годы статистика неумолима: педагогический состав </w:t>
      </w:r>
      <w:r w:rsidRPr="00BE5CB6">
        <w:rPr>
          <w:rFonts w:ascii="Times New Roman" w:hAnsi="Times New Roman" w:cs="Times New Roman"/>
          <w:bCs/>
          <w:sz w:val="28"/>
          <w:szCs w:val="28"/>
        </w:rPr>
        <w:t>школ</w:t>
      </w:r>
      <w:r w:rsidRPr="00BE5CB6">
        <w:rPr>
          <w:rFonts w:ascii="Times New Roman" w:hAnsi="Times New Roman" w:cs="Times New Roman"/>
          <w:sz w:val="28"/>
          <w:szCs w:val="28"/>
        </w:rPr>
        <w:t xml:space="preserve"> и </w:t>
      </w:r>
      <w:r w:rsidRPr="00BE5CB6">
        <w:rPr>
          <w:rFonts w:ascii="Times New Roman" w:hAnsi="Times New Roman" w:cs="Times New Roman"/>
          <w:bCs/>
          <w:sz w:val="28"/>
          <w:szCs w:val="28"/>
        </w:rPr>
        <w:t>дошкольных учреждений</w:t>
      </w:r>
      <w:r w:rsidRPr="00BE5CB6">
        <w:rPr>
          <w:rFonts w:ascii="Times New Roman" w:hAnsi="Times New Roman" w:cs="Times New Roman"/>
          <w:sz w:val="28"/>
          <w:szCs w:val="28"/>
        </w:rPr>
        <w:t xml:space="preserve"> стремительно "стареет". На этом фоне одной из первостепенных задач коллективов детских садов становится всемерная поддержка тех немногих </w:t>
      </w:r>
      <w:r w:rsidRPr="00BE5CB6">
        <w:rPr>
          <w:rFonts w:ascii="Times New Roman" w:hAnsi="Times New Roman" w:cs="Times New Roman"/>
          <w:bCs/>
          <w:sz w:val="28"/>
          <w:szCs w:val="28"/>
        </w:rPr>
        <w:t>молодых специалистов</w:t>
      </w:r>
      <w:r w:rsidRPr="00BE5CB6">
        <w:rPr>
          <w:rFonts w:ascii="Times New Roman" w:hAnsi="Times New Roman" w:cs="Times New Roman"/>
          <w:sz w:val="28"/>
          <w:szCs w:val="28"/>
        </w:rPr>
        <w:t>, которые выбирают нелегкий путь воспитателя.</w:t>
      </w:r>
    </w:p>
    <w:p w:rsidR="00BE5CB6" w:rsidRPr="00BE5CB6" w:rsidRDefault="00BE5CB6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5CB6">
        <w:rPr>
          <w:rFonts w:ascii="Times New Roman" w:hAnsi="Times New Roman" w:cs="Times New Roman"/>
          <w:sz w:val="28"/>
          <w:szCs w:val="28"/>
        </w:rPr>
        <w:t>В последнее время число молодых специалистов, приходящих в ДОУ, очень мало. И поэтому их появление в коллективе – это радость и для заведующего ДОУ, и для педагогов.</w:t>
      </w:r>
    </w:p>
    <w:p w:rsidR="00BE5CB6" w:rsidRPr="00BE5CB6" w:rsidRDefault="00BE5CB6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5CB6">
        <w:rPr>
          <w:rFonts w:ascii="Times New Roman" w:hAnsi="Times New Roman" w:cs="Times New Roman"/>
          <w:sz w:val="28"/>
          <w:szCs w:val="28"/>
        </w:rPr>
        <w:t>Задача заведующего, старшего воспитателя, педагога-психолога – помочь молодым педагогам адаптироваться в новом коллективе, сделать так, чтобы они не разочаровались в выбранном пути.</w:t>
      </w:r>
    </w:p>
    <w:p w:rsidR="00BE5CB6" w:rsidRPr="00BE5CB6" w:rsidRDefault="00BE5CB6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q1"/>
      <w:bookmarkEnd w:id="1"/>
      <w:r w:rsidRPr="00BE5CB6">
        <w:rPr>
          <w:rFonts w:ascii="Times New Roman" w:hAnsi="Times New Roman" w:cs="Times New Roman"/>
          <w:sz w:val="28"/>
          <w:szCs w:val="28"/>
        </w:rPr>
        <w:t>Решать эту задачу нужно с учетом того, что в своем профессиональном становлении молодой специалист проходит несколько этапов:</w:t>
      </w:r>
    </w:p>
    <w:p w:rsidR="00BE5CB6" w:rsidRPr="00BE5CB6" w:rsidRDefault="00BE5CB6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0278">
        <w:rPr>
          <w:rFonts w:ascii="Times New Roman" w:hAnsi="Times New Roman" w:cs="Times New Roman"/>
          <w:b/>
          <w:bCs/>
          <w:color w:val="00B050"/>
          <w:sz w:val="36"/>
          <w:szCs w:val="36"/>
        </w:rPr>
        <w:t>І этап</w:t>
      </w:r>
      <w:r w:rsidRPr="00DA027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E5CB6">
        <w:rPr>
          <w:rFonts w:ascii="Times New Roman" w:hAnsi="Times New Roman" w:cs="Times New Roman"/>
          <w:sz w:val="28"/>
          <w:szCs w:val="28"/>
        </w:rPr>
        <w:t xml:space="preserve">– 1-й год работы: самый сложный </w:t>
      </w:r>
      <w:proofErr w:type="gramStart"/>
      <w:r w:rsidRPr="00BE5CB6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E5CB6">
        <w:rPr>
          <w:rFonts w:ascii="Times New Roman" w:hAnsi="Times New Roman" w:cs="Times New Roman"/>
          <w:sz w:val="28"/>
          <w:szCs w:val="28"/>
        </w:rPr>
        <w:t xml:space="preserve"> как для новичка, так и для помогающих ему адаптироваться коллег;</w:t>
      </w:r>
    </w:p>
    <w:p w:rsidR="00BE5CB6" w:rsidRPr="00BE5CB6" w:rsidRDefault="00BE5CB6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0278">
        <w:rPr>
          <w:rFonts w:ascii="Times New Roman" w:hAnsi="Times New Roman" w:cs="Times New Roman"/>
          <w:b/>
          <w:bCs/>
          <w:color w:val="00B050"/>
          <w:sz w:val="36"/>
          <w:szCs w:val="36"/>
        </w:rPr>
        <w:t>ІІ этап</w:t>
      </w:r>
      <w:r w:rsidRPr="00DA0278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BE5CB6">
        <w:rPr>
          <w:rFonts w:ascii="Times New Roman" w:hAnsi="Times New Roman" w:cs="Times New Roman"/>
          <w:sz w:val="28"/>
          <w:szCs w:val="28"/>
        </w:rPr>
        <w:t>– 2–3-й годы работы: процесс развития профессиональных умений, накопления опыта, поиска лучших методов и приемов работы с детьми, формирования своего стиля в работе, соискание авторитета среди детей, родителей, коллег. Педагог изучает опыт работы коллег своего учреждения и других ДОУ, повышает свое профессиональное мастерство, посещая открытые мероприятия: методические объединения воспитателей, творческие отчеты и т. д. Все интересные идеи, методы и приемы по рекомендации старшего воспитателя фиксирует. На этом этапе старший воспитатель ДОУ предлагает определить методическую тему, над которой молодой педагог будет работать более углубленно. Активно привлекается к показу занятий на уровне детского сада;</w:t>
      </w:r>
    </w:p>
    <w:p w:rsidR="00BE5CB6" w:rsidRPr="00BE5CB6" w:rsidRDefault="00BE5CB6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0278">
        <w:rPr>
          <w:rFonts w:ascii="Times New Roman" w:hAnsi="Times New Roman" w:cs="Times New Roman"/>
          <w:b/>
          <w:bCs/>
          <w:color w:val="00B050"/>
          <w:sz w:val="36"/>
          <w:szCs w:val="36"/>
        </w:rPr>
        <w:t>ІІІ этап</w:t>
      </w:r>
      <w:r w:rsidRPr="00DA027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E5CB6">
        <w:rPr>
          <w:rFonts w:ascii="Times New Roman" w:hAnsi="Times New Roman" w:cs="Times New Roman"/>
          <w:sz w:val="28"/>
          <w:szCs w:val="28"/>
        </w:rPr>
        <w:t>– 4–5-й годы работы: складывается система работы, имеются собственные разработки. Педагог внедряет в свою работу новые технологии;</w:t>
      </w:r>
    </w:p>
    <w:p w:rsidR="00BE5CB6" w:rsidRPr="00BE5CB6" w:rsidRDefault="00BE5CB6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0278">
        <w:rPr>
          <w:rFonts w:ascii="Times New Roman" w:hAnsi="Times New Roman" w:cs="Times New Roman"/>
          <w:b/>
          <w:bCs/>
          <w:color w:val="00B050"/>
          <w:sz w:val="36"/>
          <w:szCs w:val="36"/>
        </w:rPr>
        <w:t>ІV этап</w:t>
      </w:r>
      <w:r w:rsidRPr="00DA027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E5CB6">
        <w:rPr>
          <w:rFonts w:ascii="Times New Roman" w:hAnsi="Times New Roman" w:cs="Times New Roman"/>
          <w:sz w:val="28"/>
          <w:szCs w:val="28"/>
        </w:rPr>
        <w:t>– 6-й год работы: происходят совершенствование, саморазвитие, обобщение своего опыта работы.</w:t>
      </w:r>
    </w:p>
    <w:p w:rsidR="003E1447" w:rsidRPr="00DA0278" w:rsidRDefault="00BE5CB6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5CB6">
        <w:rPr>
          <w:rFonts w:ascii="Times New Roman" w:hAnsi="Times New Roman" w:cs="Times New Roman"/>
          <w:sz w:val="28"/>
          <w:szCs w:val="28"/>
        </w:rPr>
        <w:t>Хочется отметить, что прохождение определенного этапа для каждого педагога очень индивидуально. Профессиональные качества во многом зависят от характера, темперамента. Поэтому администрации детского сада к каждому педагогу надо подходить дифференцированно. Разнообразные формы работы с молодым специалистом способствуют развитию у него познавательного интереса к профессии, активному освоению приемов работы с детьми и их родителями, оказывают положительное влияние на рост его профессиональной значимости.</w:t>
      </w:r>
    </w:p>
    <w:p w:rsidR="00BE5CB6" w:rsidRDefault="00BE5CB6" w:rsidP="00D824D1">
      <w:pPr>
        <w:ind w:left="-1134" w:firstLine="284"/>
        <w:jc w:val="center"/>
        <w:rPr>
          <w:rFonts w:ascii="Times New Roman" w:hAnsi="Times New Roman" w:cs="Times New Roman"/>
          <w:sz w:val="80"/>
          <w:szCs w:val="80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bCs/>
          <w:i/>
          <w:sz w:val="80"/>
          <w:szCs w:val="80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bCs/>
          <w:i/>
          <w:sz w:val="80"/>
          <w:szCs w:val="80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bCs/>
          <w:i/>
          <w:sz w:val="80"/>
          <w:szCs w:val="80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bCs/>
          <w:i/>
          <w:sz w:val="80"/>
          <w:szCs w:val="80"/>
        </w:rPr>
      </w:pPr>
    </w:p>
    <w:p w:rsidR="00D824D1" w:rsidRPr="00D824D1" w:rsidRDefault="00D824D1" w:rsidP="00D824D1">
      <w:pPr>
        <w:spacing w:line="276" w:lineRule="auto"/>
        <w:ind w:left="-1134" w:firstLine="284"/>
        <w:jc w:val="center"/>
        <w:rPr>
          <w:rFonts w:ascii="Times New Roman" w:hAnsi="Times New Roman" w:cs="Times New Roman"/>
          <w:bCs/>
          <w:i/>
          <w:color w:val="FF0000"/>
          <w:sz w:val="80"/>
          <w:szCs w:val="80"/>
        </w:rPr>
      </w:pPr>
      <w:r w:rsidRPr="00D824D1">
        <w:rPr>
          <w:rFonts w:ascii="Times New Roman" w:hAnsi="Times New Roman" w:cs="Times New Roman"/>
          <w:bCs/>
          <w:i/>
          <w:color w:val="FF0000"/>
          <w:sz w:val="80"/>
          <w:szCs w:val="80"/>
        </w:rPr>
        <w:t>Первый год работы молодого специалиста в ДОУ</w:t>
      </w:r>
    </w:p>
    <w:p w:rsidR="00D824D1" w:rsidRDefault="00D824D1" w:rsidP="00D824D1">
      <w:pPr>
        <w:spacing w:line="276" w:lineRule="auto"/>
        <w:ind w:left="-1134" w:firstLine="284"/>
        <w:jc w:val="center"/>
        <w:rPr>
          <w:rFonts w:ascii="Times New Roman" w:hAnsi="Times New Roman" w:cs="Times New Roman"/>
          <w:sz w:val="80"/>
          <w:szCs w:val="80"/>
        </w:rPr>
      </w:pPr>
    </w:p>
    <w:p w:rsidR="00D824D1" w:rsidRPr="00D824D1" w:rsidRDefault="00D824D1" w:rsidP="00D824D1">
      <w:pPr>
        <w:ind w:left="-1134" w:firstLine="284"/>
        <w:rPr>
          <w:rFonts w:ascii="Times New Roman" w:hAnsi="Times New Roman" w:cs="Times New Roman"/>
          <w:sz w:val="80"/>
          <w:szCs w:val="80"/>
        </w:rPr>
      </w:pPr>
    </w:p>
    <w:p w:rsidR="00D824D1" w:rsidRPr="00D824D1" w:rsidRDefault="00D824D1" w:rsidP="00D824D1">
      <w:pPr>
        <w:ind w:left="-1134" w:firstLine="284"/>
        <w:rPr>
          <w:rFonts w:ascii="Times New Roman" w:hAnsi="Times New Roman" w:cs="Times New Roman"/>
          <w:sz w:val="80"/>
          <w:szCs w:val="80"/>
        </w:rPr>
      </w:pPr>
    </w:p>
    <w:p w:rsidR="00D824D1" w:rsidRDefault="00D824D1" w:rsidP="00D824D1">
      <w:pPr>
        <w:ind w:left="-1134" w:firstLine="284"/>
        <w:rPr>
          <w:rFonts w:ascii="Times New Roman" w:hAnsi="Times New Roman" w:cs="Times New Roman"/>
          <w:sz w:val="80"/>
          <w:szCs w:val="80"/>
        </w:rPr>
      </w:pPr>
    </w:p>
    <w:p w:rsidR="00D824D1" w:rsidRDefault="00D824D1" w:rsidP="00D824D1">
      <w:pPr>
        <w:tabs>
          <w:tab w:val="left" w:pos="3300"/>
        </w:tabs>
        <w:ind w:left="-1134" w:firstLine="284"/>
        <w:rPr>
          <w:rFonts w:ascii="Times New Roman" w:hAnsi="Times New Roman" w:cs="Times New Roman"/>
          <w:sz w:val="80"/>
          <w:szCs w:val="80"/>
        </w:rPr>
      </w:pPr>
      <w:r>
        <w:rPr>
          <w:rFonts w:ascii="Times New Roman" w:hAnsi="Times New Roman" w:cs="Times New Roman"/>
          <w:sz w:val="80"/>
          <w:szCs w:val="80"/>
        </w:rPr>
        <w:tab/>
      </w:r>
    </w:p>
    <w:p w:rsidR="00D824D1" w:rsidRDefault="00D824D1" w:rsidP="00D824D1">
      <w:pPr>
        <w:tabs>
          <w:tab w:val="left" w:pos="3300"/>
        </w:tabs>
        <w:ind w:left="-1134" w:firstLine="284"/>
        <w:rPr>
          <w:rFonts w:ascii="Times New Roman" w:hAnsi="Times New Roman" w:cs="Times New Roman"/>
          <w:sz w:val="80"/>
          <w:szCs w:val="80"/>
        </w:rPr>
      </w:pPr>
    </w:p>
    <w:p w:rsidR="00D824D1" w:rsidRDefault="00D824D1" w:rsidP="00D824D1">
      <w:pPr>
        <w:tabs>
          <w:tab w:val="left" w:pos="3300"/>
        </w:tabs>
        <w:ind w:left="-1134" w:firstLine="284"/>
        <w:rPr>
          <w:rFonts w:ascii="Times New Roman" w:hAnsi="Times New Roman" w:cs="Times New Roman"/>
          <w:sz w:val="80"/>
          <w:szCs w:val="80"/>
        </w:rPr>
      </w:pPr>
    </w:p>
    <w:p w:rsidR="00D824D1" w:rsidRPr="00D824D1" w:rsidRDefault="00D824D1" w:rsidP="00280858">
      <w:pPr>
        <w:tabs>
          <w:tab w:val="left" w:pos="3300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sz w:val="28"/>
          <w:szCs w:val="28"/>
        </w:rPr>
        <w:lastRenderedPageBreak/>
        <w:t>Поскольку I этап является одним из самых важных и сложных, остановимся подробнее на работе старшего воспитателя с молодым специалистом в этот период.</w:t>
      </w:r>
    </w:p>
    <w:p w:rsidR="00D824D1" w:rsidRPr="00D824D1" w:rsidRDefault="00D824D1" w:rsidP="00280858">
      <w:pPr>
        <w:tabs>
          <w:tab w:val="left" w:pos="3300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sz w:val="28"/>
          <w:szCs w:val="28"/>
        </w:rPr>
        <w:t>Заведующий ДОУ при приеме на работу молодого специалиста беседует с ним, знакомит его с должностной инструкцией, условиями труда, правилами внутреннего трудового распорядка, уставом ДОУ, традициями, определяет рабочее место. По возможности начинающий педагог направляется в ту группу, где работает опытный воспитатель ДОУ, который может быть его наставником, дать необходимые консультации, продемонстрировать занятия, организацию прогулки детей и т. д. Никакие советы, рассказы, объяснения не помогут так, как личный пример.</w:t>
      </w:r>
    </w:p>
    <w:p w:rsidR="00D824D1" w:rsidRPr="00D824D1" w:rsidRDefault="00D824D1" w:rsidP="00280858">
      <w:pPr>
        <w:tabs>
          <w:tab w:val="left" w:pos="3300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sz w:val="28"/>
          <w:szCs w:val="28"/>
        </w:rPr>
        <w:t xml:space="preserve">Молодой воспитатель несколько дней под руководством </w:t>
      </w:r>
      <w:r w:rsidRPr="00D824D1">
        <w:rPr>
          <w:rFonts w:ascii="Times New Roman" w:hAnsi="Times New Roman" w:cs="Times New Roman"/>
          <w:bCs/>
          <w:sz w:val="28"/>
          <w:szCs w:val="28"/>
        </w:rPr>
        <w:t>старшего воспитателя ДОУ</w:t>
      </w:r>
      <w:r w:rsidRPr="00D824D1">
        <w:rPr>
          <w:rFonts w:ascii="Times New Roman" w:hAnsi="Times New Roman" w:cs="Times New Roman"/>
          <w:sz w:val="28"/>
          <w:szCs w:val="28"/>
        </w:rPr>
        <w:t xml:space="preserve"> проходит стажировку у своего более опытного коллеги, т. е. они 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 и т. д. Все возникшие вопросы обсуждаются после рабочей смены в присутствии старшего воспитателя.</w:t>
      </w:r>
    </w:p>
    <w:p w:rsidR="00D824D1" w:rsidRPr="00D824D1" w:rsidRDefault="00D824D1" w:rsidP="00280858">
      <w:pPr>
        <w:tabs>
          <w:tab w:val="left" w:pos="3300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sz w:val="28"/>
          <w:szCs w:val="28"/>
        </w:rPr>
        <w:t xml:space="preserve">Проведение на протяжении учебного года систематической работы по формированию </w:t>
      </w:r>
      <w:r w:rsidRPr="00D824D1">
        <w:rPr>
          <w:rFonts w:ascii="Times New Roman" w:hAnsi="Times New Roman" w:cs="Times New Roman"/>
          <w:bCs/>
          <w:sz w:val="28"/>
          <w:szCs w:val="28"/>
        </w:rPr>
        <w:t>традиций наставничества</w:t>
      </w:r>
      <w:r w:rsidRPr="00D824D1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D824D1" w:rsidRPr="00D824D1" w:rsidRDefault="00D824D1" w:rsidP="00280858">
      <w:pPr>
        <w:numPr>
          <w:ilvl w:val="0"/>
          <w:numId w:val="1"/>
        </w:numPr>
        <w:tabs>
          <w:tab w:val="clear" w:pos="720"/>
          <w:tab w:val="left" w:pos="-142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sz w:val="28"/>
          <w:szCs w:val="28"/>
        </w:rPr>
        <w:t xml:space="preserve"> отработать усвоенные в период обучения в вузе содержание и методы педагогического сопровождения развития детей, взаимодействия родителей и педагогов ДОУ на практике; </w:t>
      </w:r>
    </w:p>
    <w:p w:rsidR="00D824D1" w:rsidRPr="00D824D1" w:rsidRDefault="00D824D1" w:rsidP="00280858">
      <w:pPr>
        <w:numPr>
          <w:ilvl w:val="0"/>
          <w:numId w:val="1"/>
        </w:numPr>
        <w:tabs>
          <w:tab w:val="clear" w:pos="720"/>
          <w:tab w:val="num" w:pos="-142"/>
          <w:tab w:val="left" w:pos="3119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sz w:val="28"/>
          <w:szCs w:val="28"/>
        </w:rPr>
        <w:t xml:space="preserve">освоить приемы, направленные на сплочение педагогического коллектива и передачу педагогического опыта от одного поколения другому. </w:t>
      </w:r>
    </w:p>
    <w:p w:rsidR="00D824D1" w:rsidRDefault="00D824D1" w:rsidP="00280858">
      <w:pPr>
        <w:tabs>
          <w:tab w:val="left" w:pos="3300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sz w:val="28"/>
          <w:szCs w:val="28"/>
        </w:rPr>
        <w:t>Знакомство с талантливыми педагогами, опытом инновационной деятельности и ее плодами играет важную роль в формировании педагогического идеала молодого специалиста, а порой и в его корректировке.</w:t>
      </w:r>
    </w:p>
    <w:p w:rsidR="00D824D1" w:rsidRPr="00D824D1" w:rsidRDefault="00D824D1" w:rsidP="00280858">
      <w:pPr>
        <w:spacing w:line="360" w:lineRule="auto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D824D1" w:rsidRPr="00D824D1" w:rsidRDefault="00D824D1" w:rsidP="00280858">
      <w:pPr>
        <w:spacing w:line="360" w:lineRule="auto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D824D1" w:rsidRPr="00D824D1" w:rsidRDefault="00D824D1" w:rsidP="00D824D1">
      <w:pPr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D824D1" w:rsidRPr="00D824D1" w:rsidRDefault="00D824D1" w:rsidP="00D824D1">
      <w:pPr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D824D1" w:rsidRPr="00D824D1" w:rsidRDefault="00D824D1" w:rsidP="00D824D1">
      <w:pPr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280858">
      <w:pPr>
        <w:rPr>
          <w:rFonts w:ascii="Times New Roman" w:hAnsi="Times New Roman" w:cs="Times New Roman"/>
          <w:bCs/>
          <w:i/>
          <w:color w:val="FF0000"/>
          <w:sz w:val="80"/>
          <w:szCs w:val="80"/>
        </w:rPr>
      </w:pPr>
    </w:p>
    <w:p w:rsidR="00D824D1" w:rsidRP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i/>
          <w:color w:val="FF0000"/>
          <w:sz w:val="80"/>
          <w:szCs w:val="80"/>
        </w:rPr>
      </w:pPr>
      <w:r w:rsidRPr="00D824D1">
        <w:rPr>
          <w:rFonts w:ascii="Times New Roman" w:hAnsi="Times New Roman" w:cs="Times New Roman"/>
          <w:bCs/>
          <w:i/>
          <w:color w:val="FF0000"/>
          <w:sz w:val="80"/>
          <w:szCs w:val="80"/>
        </w:rPr>
        <w:t>Адаптация молодого воспитателя</w:t>
      </w: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ind w:left="-113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280858">
      <w:pPr>
        <w:rPr>
          <w:rFonts w:ascii="Times New Roman" w:hAnsi="Times New Roman" w:cs="Times New Roman"/>
          <w:sz w:val="28"/>
          <w:szCs w:val="28"/>
        </w:rPr>
      </w:pPr>
    </w:p>
    <w:p w:rsidR="00D824D1" w:rsidRP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sz w:val="28"/>
          <w:szCs w:val="28"/>
        </w:rPr>
        <w:lastRenderedPageBreak/>
        <w:t>Затем наступают первые дни самостоятельной работы – самые трудные. И здесь очень важно оказать молодому специалисту помощь, сделать так, чтобы период поступления на работу и первые дни стали для него не серьезным испытанием, а радостным событием. Решение этой задачи мы считаем приоритетным для нашего педагогического коллектива. Адаптация молодого воспитателя во многом зависит от психологического климата в ДОУ, стиля управления, профессиональной личностной зрелости каждого педагога, условий труда и т. д.</w:t>
      </w:r>
    </w:p>
    <w:p w:rsidR="00D824D1" w:rsidRP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24D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"Со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опыте, никогда не будет хорошим педагогом, я сам учился у более старых педагогов…" </w:t>
      </w:r>
      <w:r w:rsidRPr="00D824D1">
        <w:rPr>
          <w:rFonts w:ascii="Times New Roman" w:hAnsi="Times New Roman" w:cs="Times New Roman"/>
          <w:i/>
          <w:iCs/>
          <w:color w:val="FF0000"/>
          <w:sz w:val="28"/>
          <w:szCs w:val="28"/>
        </w:rPr>
        <w:br/>
        <w:t xml:space="preserve">                                                                                                          А.С. Макаренко</w:t>
      </w:r>
    </w:p>
    <w:p w:rsidR="00D824D1" w:rsidRP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sz w:val="28"/>
          <w:szCs w:val="28"/>
        </w:rPr>
        <w:t xml:space="preserve">В каждом </w:t>
      </w:r>
      <w:r w:rsidRPr="00D824D1">
        <w:rPr>
          <w:rFonts w:ascii="Times New Roman" w:hAnsi="Times New Roman" w:cs="Times New Roman"/>
          <w:bCs/>
          <w:sz w:val="28"/>
          <w:szCs w:val="28"/>
        </w:rPr>
        <w:t>ДОУ</w:t>
      </w:r>
      <w:r w:rsidRPr="00D824D1">
        <w:rPr>
          <w:rFonts w:ascii="Times New Roman" w:hAnsi="Times New Roman" w:cs="Times New Roman"/>
          <w:sz w:val="28"/>
          <w:szCs w:val="28"/>
        </w:rPr>
        <w:t xml:space="preserve"> складываются свои традиции, своя система работы с молодыми педагогическими кадрами, выбираются те формы и методы, которые в конечном итоге будут содействовать дальнейшему профессиональному становлению молодого специалиста. От того, как новичка встретит коллектив во главе с руководителем, будет зависеть последующая успешность специалиста.</w:t>
      </w:r>
    </w:p>
    <w:p w:rsidR="00D824D1" w:rsidRP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sz w:val="28"/>
          <w:szCs w:val="28"/>
        </w:rPr>
        <w:t xml:space="preserve">Около полутора веков назад немецкий общественный деятель и создатель детских садов Фридрих </w:t>
      </w:r>
      <w:proofErr w:type="spellStart"/>
      <w:r w:rsidRPr="00D824D1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D824D1">
        <w:rPr>
          <w:rFonts w:ascii="Times New Roman" w:hAnsi="Times New Roman" w:cs="Times New Roman"/>
          <w:sz w:val="28"/>
          <w:szCs w:val="28"/>
        </w:rPr>
        <w:t xml:space="preserve"> назвал дошкольное учреждение "садом", считая, что ребенок подобен цветку и его развитие зависит от внимательного и заботливого ухода. А воспитатели – неустанные садовники, любовно и бережно растящие эти сокровища.</w:t>
      </w:r>
    </w:p>
    <w:p w:rsidR="00D824D1" w:rsidRP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bCs/>
          <w:sz w:val="28"/>
          <w:szCs w:val="28"/>
        </w:rPr>
        <w:t>Старший воспитатель ДОУ</w:t>
      </w:r>
      <w:r w:rsidRPr="00D824D1">
        <w:rPr>
          <w:rFonts w:ascii="Times New Roman" w:hAnsi="Times New Roman" w:cs="Times New Roman"/>
          <w:sz w:val="28"/>
          <w:szCs w:val="28"/>
        </w:rPr>
        <w:t xml:space="preserve"> с самого первого дня ориентирует педагога на постоянное пополнение знаний, овладение передовыми методами и приемами в работе с детьми, постижение секретов воспитания. Одна из основных функций старшего воспитателя – оказание помощи в организации </w:t>
      </w:r>
      <w:r w:rsidRPr="00D824D1">
        <w:rPr>
          <w:rFonts w:ascii="Times New Roman" w:hAnsi="Times New Roman" w:cs="Times New Roman"/>
          <w:bCs/>
          <w:sz w:val="28"/>
          <w:szCs w:val="28"/>
        </w:rPr>
        <w:t>педагогического процесса</w:t>
      </w:r>
      <w:r w:rsidRPr="00D824D1">
        <w:rPr>
          <w:rFonts w:ascii="Times New Roman" w:hAnsi="Times New Roman" w:cs="Times New Roman"/>
          <w:sz w:val="28"/>
          <w:szCs w:val="28"/>
        </w:rPr>
        <w:t>.</w:t>
      </w:r>
    </w:p>
    <w:p w:rsidR="00D824D1" w:rsidRP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sz w:val="28"/>
          <w:szCs w:val="28"/>
        </w:rPr>
        <w:t>Свою работу с молодыми специалистами мы строим с учетом трех аспектов их деятельности:</w:t>
      </w:r>
    </w:p>
    <w:p w:rsidR="00D824D1" w:rsidRP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bCs/>
          <w:i/>
          <w:sz w:val="28"/>
          <w:szCs w:val="28"/>
        </w:rPr>
        <w:t>"Старший воспитатель – молодой специалист"</w:t>
      </w:r>
      <w:r w:rsidRPr="00D824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24D1">
        <w:rPr>
          <w:rFonts w:ascii="Times New Roman" w:hAnsi="Times New Roman" w:cs="Times New Roman"/>
          <w:sz w:val="28"/>
          <w:szCs w:val="28"/>
        </w:rPr>
        <w:t>– создание условий для легкой адаптации молодого специалиста в работе, обеспечение его необходимыми знаниями, умениями, навыками;</w:t>
      </w:r>
    </w:p>
    <w:p w:rsidR="00D824D1" w:rsidRP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bCs/>
          <w:i/>
          <w:sz w:val="28"/>
          <w:szCs w:val="28"/>
        </w:rPr>
        <w:t>"Молодой специалист – ребенок и его родитель"</w:t>
      </w:r>
      <w:r w:rsidRPr="00D824D1">
        <w:rPr>
          <w:rFonts w:ascii="Times New Roman" w:hAnsi="Times New Roman" w:cs="Times New Roman"/>
          <w:sz w:val="28"/>
          <w:szCs w:val="28"/>
        </w:rPr>
        <w:t xml:space="preserve"> – формирование авторитета педагога, уважения, интереса к нему у детей и их родителей;</w:t>
      </w:r>
    </w:p>
    <w:p w:rsidR="00D824D1" w:rsidRP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bCs/>
          <w:i/>
          <w:sz w:val="28"/>
          <w:szCs w:val="28"/>
        </w:rPr>
        <w:t>"Молодой специалист – коллега"</w:t>
      </w:r>
      <w:r w:rsidRPr="00D824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24D1">
        <w:rPr>
          <w:rFonts w:ascii="Times New Roman" w:hAnsi="Times New Roman" w:cs="Times New Roman"/>
          <w:sz w:val="28"/>
          <w:szCs w:val="28"/>
        </w:rPr>
        <w:t>– оказание всемерной поддержки со стороны коллег.</w:t>
      </w:r>
    </w:p>
    <w:p w:rsidR="00D824D1" w:rsidRP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sz w:val="28"/>
          <w:szCs w:val="28"/>
        </w:rPr>
        <w:t>Между тем основной задачей является развития особого внимания к навыкам практического применения полученных педагогом теоретических знаний. Недостаточное владение этими навыками заставляет новичка заняться самообразованием. И здесь незаменима роль старшего воспитателя, который знакомит молодого педагога с оснащением и часами работы методического кабинета, делает подборку методической литературы и периодических изданий по интересующим вопросам.</w:t>
      </w:r>
    </w:p>
    <w:p w:rsidR="00D824D1" w:rsidRP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sz w:val="28"/>
          <w:szCs w:val="28"/>
        </w:rPr>
        <w:lastRenderedPageBreak/>
        <w:t>Помощь молодому специалисту неизбежно влечет за собой оценку его педагогической деятельности. Старший воспитатель должен быть максимально тактичным в своих высказываниях, особенно если они носят критический характер. Важно руководствоваться принципом Теодора Рузвельта: "Не ошибается лишь тот, кто ничего не делает. Не бойтесь ошибаться – бойтесь повторять ошибки".</w:t>
      </w:r>
    </w:p>
    <w:p w:rsidR="00D824D1" w:rsidRP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sz w:val="28"/>
          <w:szCs w:val="28"/>
        </w:rPr>
        <w:t xml:space="preserve">Молодой воспитатель ДОУ испытывает потребность в своевременной положительной оценке своего труда. Нередко мы анализируем работу воспитателя, руководствуясь внешними признаками. Спокойно в группе – значит, все в порядке. А что за этим скрывается? Главное ведь не внешняя дисциплина, а то, сумел ли педагог воспитать детей </w:t>
      </w:r>
      <w:proofErr w:type="gramStart"/>
      <w:r w:rsidRPr="00D824D1">
        <w:rPr>
          <w:rFonts w:ascii="Times New Roman" w:hAnsi="Times New Roman" w:cs="Times New Roman"/>
          <w:sz w:val="28"/>
          <w:szCs w:val="28"/>
        </w:rPr>
        <w:t>вежливыми</w:t>
      </w:r>
      <w:proofErr w:type="gramEnd"/>
      <w:r w:rsidRPr="00D824D1">
        <w:rPr>
          <w:rFonts w:ascii="Times New Roman" w:hAnsi="Times New Roman" w:cs="Times New Roman"/>
          <w:sz w:val="28"/>
          <w:szCs w:val="28"/>
        </w:rPr>
        <w:t>, научил ли с уважением относиться к окружающим, умеет ли вовремя оказать помощь всем, кто в ней нуждается. Именно на это в первую очередь нужно обращать внимание, а, заметив педагогические успехи новичка, непременно отметить их вслух. Ведь похвала поднимает настроение, стимулирует, вселяет уверенность, повышает интерес к делу.</w:t>
      </w:r>
    </w:p>
    <w:p w:rsidR="00D824D1" w:rsidRP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sz w:val="28"/>
          <w:szCs w:val="28"/>
        </w:rPr>
        <w:t>В коллективах, где опора на положительные качества воспитателя сочетается с высокой требовательностью к нему, живут хорошие традиции, дух высокой ответственности, товарищеской взаимопомощи, творческой инициативы. В таких условиях начинающий воспитатель быстро и безболезненно входит в педагогический коллектив.</w:t>
      </w:r>
    </w:p>
    <w:p w:rsidR="00D824D1" w:rsidRP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4D1">
        <w:rPr>
          <w:rFonts w:ascii="Times New Roman" w:hAnsi="Times New Roman" w:cs="Times New Roman"/>
          <w:sz w:val="28"/>
          <w:szCs w:val="28"/>
        </w:rPr>
        <w:t>Разнообразные формы работы с молодыми специалистами способствуют развитию познавательного интереса к профессии, активному освоению приемов работы с детьми и их родителями, оказывает положительное влияние на совершенствование профессиональной деятельности.</w:t>
      </w:r>
      <w:bookmarkStart w:id="2" w:name="q4"/>
      <w:bookmarkEnd w:id="2"/>
    </w:p>
    <w:p w:rsid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24D1" w:rsidRPr="00D824D1" w:rsidRDefault="00D824D1" w:rsidP="00D824D1">
      <w:pPr>
        <w:spacing w:after="0" w:line="276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824D1" w:rsidRPr="00D824D1" w:rsidSect="00D824D1">
      <w:pgSz w:w="11906" w:h="16838"/>
      <w:pgMar w:top="993" w:right="707" w:bottom="56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6D" w:rsidRDefault="002B576D" w:rsidP="00BE5CB6">
      <w:pPr>
        <w:spacing w:after="0" w:line="240" w:lineRule="auto"/>
      </w:pPr>
      <w:r>
        <w:separator/>
      </w:r>
    </w:p>
  </w:endnote>
  <w:endnote w:type="continuationSeparator" w:id="0">
    <w:p w:rsidR="002B576D" w:rsidRDefault="002B576D" w:rsidP="00BE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6D" w:rsidRDefault="002B576D" w:rsidP="00BE5CB6">
      <w:pPr>
        <w:spacing w:after="0" w:line="240" w:lineRule="auto"/>
      </w:pPr>
      <w:r>
        <w:separator/>
      </w:r>
    </w:p>
  </w:footnote>
  <w:footnote w:type="continuationSeparator" w:id="0">
    <w:p w:rsidR="002B576D" w:rsidRDefault="002B576D" w:rsidP="00BE5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62DCE"/>
    <w:multiLevelType w:val="multilevel"/>
    <w:tmpl w:val="CC36ACFE"/>
    <w:lvl w:ilvl="0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B6"/>
    <w:rsid w:val="00280858"/>
    <w:rsid w:val="002B576D"/>
    <w:rsid w:val="003E1447"/>
    <w:rsid w:val="00647B58"/>
    <w:rsid w:val="006E0396"/>
    <w:rsid w:val="0097153A"/>
    <w:rsid w:val="00BE5CB6"/>
    <w:rsid w:val="00D824D1"/>
    <w:rsid w:val="00DA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CB6"/>
    <w:pPr>
      <w:suppressAutoHyphens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BE5CB6"/>
    <w:rPr>
      <w:rFonts w:ascii="Times New Roman" w:eastAsia="Calibri" w:hAnsi="Times New Roman" w:cs="Times New Roman"/>
      <w:b/>
      <w:sz w:val="28"/>
      <w:szCs w:val="20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BE5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CB6"/>
  </w:style>
  <w:style w:type="paragraph" w:styleId="a7">
    <w:name w:val="footer"/>
    <w:basedOn w:val="a"/>
    <w:link w:val="a8"/>
    <w:uiPriority w:val="99"/>
    <w:unhideWhenUsed/>
    <w:rsid w:val="00BE5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CB6"/>
    <w:pPr>
      <w:suppressAutoHyphens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BE5CB6"/>
    <w:rPr>
      <w:rFonts w:ascii="Times New Roman" w:eastAsia="Calibri" w:hAnsi="Times New Roman" w:cs="Times New Roman"/>
      <w:b/>
      <w:sz w:val="28"/>
      <w:szCs w:val="20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BE5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CB6"/>
  </w:style>
  <w:style w:type="paragraph" w:styleId="a7">
    <w:name w:val="footer"/>
    <w:basedOn w:val="a"/>
    <w:link w:val="a8"/>
    <w:uiPriority w:val="99"/>
    <w:unhideWhenUsed/>
    <w:rsid w:val="00BE5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VINIM</cp:lastModifiedBy>
  <cp:revision>4</cp:revision>
  <dcterms:created xsi:type="dcterms:W3CDTF">2014-11-01T06:07:00Z</dcterms:created>
  <dcterms:modified xsi:type="dcterms:W3CDTF">2014-11-04T16:30:00Z</dcterms:modified>
</cp:coreProperties>
</file>